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2B2" w:rsidRPr="00A5365E" w:rsidRDefault="00A5365E">
      <w:pPr>
        <w:rPr>
          <w:rFonts w:ascii="Times New Roman" w:hAnsi="Times New Roman" w:cs="Times New Roman"/>
          <w:sz w:val="28"/>
          <w:szCs w:val="28"/>
        </w:rPr>
      </w:pPr>
      <w:r w:rsidRPr="00A5365E">
        <w:rPr>
          <w:rFonts w:ascii="Times New Roman" w:hAnsi="Times New Roman" w:cs="Times New Roman"/>
          <w:sz w:val="28"/>
          <w:szCs w:val="28"/>
        </w:rPr>
        <w:t>«ЕДИНАЯ РОССИЯ» ВМЕСТЕ С ПРАВИТЕЛЬСТВОМ ОБЕСПЕЧИТ ПРАВОВОЙ МЕХАНИЗМ ПРЕЗИДЕНТСКИХ ВЫПЛАТ СЕМЬЯМ В ПЕРИОД ПАНДЕМИИ КОРОНАВИРУСА</w:t>
      </w:r>
      <w:r w:rsidRPr="00A5365E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A5365E">
        <w:rPr>
          <w:rFonts w:ascii="Times New Roman" w:hAnsi="Times New Roman" w:cs="Times New Roman"/>
          <w:sz w:val="28"/>
          <w:szCs w:val="28"/>
        </w:rPr>
        <w:br/>
        <w:t xml:space="preserve">ВЫПЛАТЫ НА РЕБЕНКА ОТ ТРЕХ ДО СЕМИ ЛЕТ ПОЛУЧАТ СЕМЬИ, В КОТОРЫХ ПРОЖИВАЕТ 2 </w:t>
      </w:r>
      <w:proofErr w:type="gramStart"/>
      <w:r w:rsidRPr="00A5365E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A5365E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A5365E">
        <w:rPr>
          <w:rFonts w:ascii="Times New Roman" w:hAnsi="Times New Roman" w:cs="Times New Roman"/>
          <w:sz w:val="28"/>
          <w:szCs w:val="28"/>
        </w:rPr>
        <w:br/>
      </w:r>
      <w:r w:rsidRPr="00A5365E">
        <w:rPr>
          <w:rFonts w:ascii="Times New Roman" w:hAnsi="Times New Roman" w:cs="Times New Roman"/>
          <w:sz w:val="28"/>
          <w:szCs w:val="28"/>
        </w:rPr>
        <w:br/>
        <w:t>«Единая Россия» совместно с Правительством России обеспечит правовой механизм для ежемесячных выплат на детей от трех до семи лет семьям со среднедушевым доходом ниже прожиточного минимума. Фракции партии в региональных парламентах ускорят законодательную работу, чтобы все выплаты дошли до людей вовремя и в полном объеме. Об этом сообщил секретарь Генсовета партии АНДРЕЙ ТУРЧАК на онлайн-совещании с министром труда и социальной политики РФ АНТОНОМ КОТЯКОВЫМ, в котором также приняли участие все регионы.</w:t>
      </w:r>
      <w:r w:rsidRPr="00A5365E">
        <w:rPr>
          <w:rFonts w:ascii="Times New Roman" w:hAnsi="Times New Roman" w:cs="Times New Roman"/>
          <w:sz w:val="28"/>
          <w:szCs w:val="28"/>
        </w:rPr>
        <w:br/>
      </w:r>
      <w:r w:rsidRPr="00A5365E">
        <w:rPr>
          <w:rFonts w:ascii="Times New Roman" w:hAnsi="Times New Roman" w:cs="Times New Roman"/>
          <w:sz w:val="28"/>
          <w:szCs w:val="28"/>
        </w:rPr>
        <w:br/>
        <w:t xml:space="preserve">Он отметил, что в сложившейся ситуации пандемии </w:t>
      </w:r>
      <w:proofErr w:type="spellStart"/>
      <w:r w:rsidRPr="00A5365E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A5365E">
        <w:rPr>
          <w:rFonts w:ascii="Times New Roman" w:hAnsi="Times New Roman" w:cs="Times New Roman"/>
          <w:sz w:val="28"/>
          <w:szCs w:val="28"/>
        </w:rPr>
        <w:t xml:space="preserve"> многим людям нужна дополнительная социальная защита, и в первую очередь – семьям с детьми.</w:t>
      </w:r>
      <w:r w:rsidRPr="00A5365E">
        <w:rPr>
          <w:rFonts w:ascii="Times New Roman" w:hAnsi="Times New Roman" w:cs="Times New Roman"/>
          <w:sz w:val="28"/>
          <w:szCs w:val="28"/>
        </w:rPr>
        <w:br/>
      </w:r>
      <w:r w:rsidRPr="00A5365E">
        <w:rPr>
          <w:rFonts w:ascii="Times New Roman" w:hAnsi="Times New Roman" w:cs="Times New Roman"/>
          <w:sz w:val="28"/>
          <w:szCs w:val="28"/>
        </w:rPr>
        <w:br/>
        <w:t>Для этого Президент России ВЛАДИМИР ПУТИН в обращении к гражданам предложил серию новых мер поддержки. Он поручил начать выплату пособий на детей от 3 до 7 лет на месяц раньше – уже с июня этого года.</w:t>
      </w:r>
      <w:r w:rsidRPr="00A5365E">
        <w:rPr>
          <w:rFonts w:ascii="Times New Roman" w:hAnsi="Times New Roman" w:cs="Times New Roman"/>
          <w:sz w:val="28"/>
          <w:szCs w:val="28"/>
        </w:rPr>
        <w:br/>
      </w:r>
      <w:r w:rsidRPr="00A5365E">
        <w:rPr>
          <w:rFonts w:ascii="Times New Roman" w:hAnsi="Times New Roman" w:cs="Times New Roman"/>
          <w:sz w:val="28"/>
          <w:szCs w:val="28"/>
        </w:rPr>
        <w:br/>
        <w:t xml:space="preserve">«Необходимые федеральные законы, постановления Правительства для осуществления этих выплат уже готовы. Дело – за региональными властями», – сказал </w:t>
      </w:r>
      <w:proofErr w:type="spellStart"/>
      <w:r w:rsidRPr="00A5365E">
        <w:rPr>
          <w:rFonts w:ascii="Times New Roman" w:hAnsi="Times New Roman" w:cs="Times New Roman"/>
          <w:sz w:val="28"/>
          <w:szCs w:val="28"/>
        </w:rPr>
        <w:t>Турчак</w:t>
      </w:r>
      <w:proofErr w:type="spellEnd"/>
      <w:r w:rsidRPr="00A5365E">
        <w:rPr>
          <w:rFonts w:ascii="Times New Roman" w:hAnsi="Times New Roman" w:cs="Times New Roman"/>
          <w:sz w:val="28"/>
          <w:szCs w:val="28"/>
        </w:rPr>
        <w:t>. Он добавил, что законодательные собрания субъектов РФ должны до 9 апреля этого года внести соответствующие изменения в региональные законы.</w:t>
      </w:r>
      <w:r w:rsidRPr="00A5365E">
        <w:rPr>
          <w:rFonts w:ascii="Times New Roman" w:hAnsi="Times New Roman" w:cs="Times New Roman"/>
          <w:sz w:val="28"/>
          <w:szCs w:val="28"/>
        </w:rPr>
        <w:br/>
      </w:r>
      <w:r w:rsidRPr="00A5365E">
        <w:rPr>
          <w:rFonts w:ascii="Times New Roman" w:hAnsi="Times New Roman" w:cs="Times New Roman"/>
          <w:sz w:val="28"/>
          <w:szCs w:val="28"/>
        </w:rPr>
        <w:br/>
        <w:t xml:space="preserve">«В связи с этим поручаю нашим фракциям в </w:t>
      </w:r>
      <w:proofErr w:type="spellStart"/>
      <w:r w:rsidRPr="00A5365E">
        <w:rPr>
          <w:rFonts w:ascii="Times New Roman" w:hAnsi="Times New Roman" w:cs="Times New Roman"/>
          <w:sz w:val="28"/>
          <w:szCs w:val="28"/>
        </w:rPr>
        <w:t>заксобраниях</w:t>
      </w:r>
      <w:proofErr w:type="spellEnd"/>
      <w:r w:rsidRPr="00A5365E">
        <w:rPr>
          <w:rFonts w:ascii="Times New Roman" w:hAnsi="Times New Roman" w:cs="Times New Roman"/>
          <w:sz w:val="28"/>
          <w:szCs w:val="28"/>
        </w:rPr>
        <w:t xml:space="preserve"> ускорить эту работу, чтобы в каждом субъекте семьи с детьми получили выплаты, о которых говорил Президент, вовремя и в полном объеме. Речь идет о поддержке миллионов семей с детьми», - заявил </w:t>
      </w:r>
      <w:proofErr w:type="spellStart"/>
      <w:r w:rsidRPr="00A5365E">
        <w:rPr>
          <w:rFonts w:ascii="Times New Roman" w:hAnsi="Times New Roman" w:cs="Times New Roman"/>
          <w:sz w:val="28"/>
          <w:szCs w:val="28"/>
        </w:rPr>
        <w:t>Турчак</w:t>
      </w:r>
      <w:proofErr w:type="spellEnd"/>
      <w:r w:rsidRPr="00A5365E">
        <w:rPr>
          <w:rFonts w:ascii="Times New Roman" w:hAnsi="Times New Roman" w:cs="Times New Roman"/>
          <w:sz w:val="28"/>
          <w:szCs w:val="28"/>
        </w:rPr>
        <w:t>.</w:t>
      </w:r>
      <w:r w:rsidRPr="00A5365E">
        <w:rPr>
          <w:rFonts w:ascii="Times New Roman" w:hAnsi="Times New Roman" w:cs="Times New Roman"/>
          <w:sz w:val="28"/>
          <w:szCs w:val="28"/>
        </w:rPr>
        <w:br/>
      </w:r>
      <w:r w:rsidRPr="00A5365E">
        <w:rPr>
          <w:rFonts w:ascii="Times New Roman" w:hAnsi="Times New Roman" w:cs="Times New Roman"/>
          <w:sz w:val="28"/>
          <w:szCs w:val="28"/>
        </w:rPr>
        <w:br/>
        <w:t xml:space="preserve">Он обратил внимание, что, по предварительным расчетам, выплаты на ребенка от трех до семи лет получат семьи, в которых в общей сложности проживает 2 </w:t>
      </w:r>
      <w:proofErr w:type="gramStart"/>
      <w:r w:rsidRPr="00A5365E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A5365E">
        <w:rPr>
          <w:rFonts w:ascii="Times New Roman" w:hAnsi="Times New Roman" w:cs="Times New Roman"/>
          <w:sz w:val="28"/>
          <w:szCs w:val="28"/>
        </w:rPr>
        <w:t xml:space="preserve"> детей.</w:t>
      </w:r>
      <w:r w:rsidRPr="00A5365E">
        <w:rPr>
          <w:rFonts w:ascii="Times New Roman" w:hAnsi="Times New Roman" w:cs="Times New Roman"/>
          <w:sz w:val="28"/>
          <w:szCs w:val="28"/>
        </w:rPr>
        <w:br/>
      </w:r>
      <w:r w:rsidRPr="00A5365E">
        <w:rPr>
          <w:rFonts w:ascii="Times New Roman" w:hAnsi="Times New Roman" w:cs="Times New Roman"/>
          <w:sz w:val="28"/>
          <w:szCs w:val="28"/>
        </w:rPr>
        <w:br/>
      </w:r>
      <w:r w:rsidRPr="00A5365E">
        <w:rPr>
          <w:rFonts w:ascii="Times New Roman" w:hAnsi="Times New Roman" w:cs="Times New Roman"/>
          <w:sz w:val="28"/>
          <w:szCs w:val="28"/>
        </w:rPr>
        <w:lastRenderedPageBreak/>
        <w:t>Также Правительство поддержало [</w:t>
      </w:r>
      <w:hyperlink r:id="rId5" w:tgtFrame="_blank" w:history="1">
        <w:r w:rsidRPr="00A5365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2</w:t>
        </w:r>
      </w:hyperlink>
      <w:r w:rsidRPr="00A5365E">
        <w:rPr>
          <w:rFonts w:ascii="Times New Roman" w:hAnsi="Times New Roman" w:cs="Times New Roman"/>
          <w:sz w:val="28"/>
          <w:szCs w:val="28"/>
        </w:rPr>
        <w:t xml:space="preserve">] предложение «Единой России» о введении особого порядка оплаты жилищно-коммунальных услуг из-за пандемии </w:t>
      </w:r>
      <w:proofErr w:type="spellStart"/>
      <w:r w:rsidRPr="00A5365E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A5365E">
        <w:rPr>
          <w:rFonts w:ascii="Times New Roman" w:hAnsi="Times New Roman" w:cs="Times New Roman"/>
          <w:sz w:val="28"/>
          <w:szCs w:val="28"/>
        </w:rPr>
        <w:t>. В частности, управляющие компании и компании, работающие с твердыми коммунальными отходами (ТКО) не должны начислять пеню в случае несвоевременной или неполной оплаты коммунальных услуг, либо услуги по обращению с ТКО. Компании не должны ограничивать или приостанавливать предоставление услуг в случае неполной оплаты. Это касается и договоров на газоснабжение, электроэнергию, теплоснабжение, водоснабжение и водоотведение. Также будет приостановлено начисление пени за несвоевременное или неполное внесение взносов на капитальный ремонт, платы за жилое помещение. Такие нормы устанавливаются до 1 января 2021 года.</w:t>
      </w:r>
      <w:r w:rsidRPr="00A5365E">
        <w:rPr>
          <w:rFonts w:ascii="Times New Roman" w:hAnsi="Times New Roman" w:cs="Times New Roman"/>
          <w:sz w:val="28"/>
          <w:szCs w:val="28"/>
        </w:rPr>
        <w:br/>
      </w:r>
      <w:r w:rsidRPr="00A5365E">
        <w:rPr>
          <w:rFonts w:ascii="Times New Roman" w:hAnsi="Times New Roman" w:cs="Times New Roman"/>
          <w:sz w:val="28"/>
          <w:szCs w:val="28"/>
        </w:rPr>
        <w:br/>
        <w:t xml:space="preserve">Советник Губернатора САМАРСКОЙ ОБЛАСТИ Виктор Кузнецов, первый заместитель Секретаря Самарского Регионального Отделения Партии «ЕДИНАЯ РОССИЯ» пояснил: </w:t>
      </w:r>
      <w:proofErr w:type="gramStart"/>
      <w:r w:rsidRPr="00A5365E">
        <w:rPr>
          <w:rFonts w:ascii="Times New Roman" w:hAnsi="Times New Roman" w:cs="Times New Roman"/>
          <w:sz w:val="28"/>
          <w:szCs w:val="28"/>
        </w:rPr>
        <w:t>«Решение Президента Российской федерации об обеспечении ежемесячными денежными выплатами малообеспеченных семей, в которых имеются дети в возрасте от 3 до 7 лет, будет реализовано в Самарской области, начиная с 1 июня 2020 года и с этой целью было ускорено обработка нормативных правовых документов регионального уровня, так и соглашение с Минтрудом Российской федерации, которое, как планируется, будет подписано 16 апреля текущего</w:t>
      </w:r>
      <w:proofErr w:type="gramEnd"/>
      <w:r w:rsidRPr="00A5365E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A5365E">
        <w:rPr>
          <w:rFonts w:ascii="Times New Roman" w:hAnsi="Times New Roman" w:cs="Times New Roman"/>
          <w:sz w:val="28"/>
          <w:szCs w:val="28"/>
        </w:rPr>
        <w:br/>
      </w:r>
      <w:r w:rsidRPr="00A5365E">
        <w:rPr>
          <w:rFonts w:ascii="Times New Roman" w:hAnsi="Times New Roman" w:cs="Times New Roman"/>
          <w:sz w:val="28"/>
          <w:szCs w:val="28"/>
        </w:rPr>
        <w:br/>
        <w:t xml:space="preserve">Мы рассчитываем, что получателем этих субсидий будет около 60 тысяч семей. Но это сегодняшний расчет. Осложнение ситуации на рынке труда, которые связанно сегодня с эпидемией </w:t>
      </w:r>
      <w:proofErr w:type="spellStart"/>
      <w:r w:rsidRPr="00A5365E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A5365E">
        <w:rPr>
          <w:rFonts w:ascii="Times New Roman" w:hAnsi="Times New Roman" w:cs="Times New Roman"/>
          <w:sz w:val="28"/>
          <w:szCs w:val="28"/>
        </w:rPr>
        <w:t>, скорректирует эту цифру</w:t>
      </w:r>
      <w:proofErr w:type="gramStart"/>
      <w:r w:rsidRPr="00A5365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5365E">
        <w:rPr>
          <w:rFonts w:ascii="Times New Roman" w:hAnsi="Times New Roman" w:cs="Times New Roman"/>
          <w:sz w:val="28"/>
          <w:szCs w:val="28"/>
        </w:rPr>
        <w:t xml:space="preserve"> возможно, она будет больше. Но по расчетам на сегодняшний момент нам для реализации этих целей требуется 3 миллиарда 351 миллион рублей. Соответствующие коррективы в бюджет самарского региона правительством подготовлены. Фракция «ЕДИНАЯ РОССИЯ» будет рассматривать их завтра на заседании Президиума фракции. Они будут внесены в бюджет Самарской области».</w:t>
      </w:r>
    </w:p>
    <w:sectPr w:rsidR="00C142B2" w:rsidRPr="00A53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5E"/>
    <w:rsid w:val="006B4596"/>
    <w:rsid w:val="00A5365E"/>
    <w:rsid w:val="00C1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365E"/>
    <w:rPr>
      <w:color w:val="0069A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365E"/>
    <w:rPr>
      <w:color w:val="0069A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r.ru/news/19181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Л.В.</dc:creator>
  <cp:lastModifiedBy>Трофимова Л.В.</cp:lastModifiedBy>
  <cp:revision>1</cp:revision>
  <dcterms:created xsi:type="dcterms:W3CDTF">2020-04-08T06:33:00Z</dcterms:created>
  <dcterms:modified xsi:type="dcterms:W3CDTF">2020-04-08T06:37:00Z</dcterms:modified>
</cp:coreProperties>
</file>